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D317" w14:textId="7F95F4FF" w:rsidR="00D727F8" w:rsidRDefault="00A5236D" w:rsidP="00A5236D">
      <w:pPr>
        <w:jc w:val="center"/>
        <w:rPr>
          <w:b/>
          <w:bCs/>
          <w:sz w:val="32"/>
          <w:szCs w:val="32"/>
          <w:lang w:val="en-US"/>
        </w:rPr>
      </w:pPr>
      <w:r w:rsidRPr="00A5236D">
        <w:rPr>
          <w:b/>
          <w:bCs/>
          <w:sz w:val="32"/>
          <w:szCs w:val="32"/>
          <w:lang w:val="en-US"/>
        </w:rPr>
        <w:t>CONFIRMATION OF THE DATES OF THE PERIOD FOR THE EXERCISE OF PUBLIC RIGHTS</w:t>
      </w:r>
    </w:p>
    <w:p w14:paraId="36E4E58E" w14:textId="4FF76D8E" w:rsidR="00A5236D" w:rsidRDefault="00A5236D" w:rsidP="00A5236D">
      <w:pPr>
        <w:rPr>
          <w:sz w:val="20"/>
          <w:szCs w:val="20"/>
          <w:lang w:val="en-US"/>
        </w:rPr>
      </w:pPr>
    </w:p>
    <w:p w14:paraId="6232BBB2" w14:textId="0BC49A64" w:rsidR="00246737" w:rsidRDefault="00246737" w:rsidP="00A523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accounting records for the financial year to which the audit relates and all documents relating to those records must be made available for inspection by any person interested, during a period of 30 working days set by the smaller authority.</w:t>
      </w:r>
    </w:p>
    <w:p w14:paraId="1063B716" w14:textId="0BB1BBBD" w:rsidR="00246737" w:rsidRDefault="00246737" w:rsidP="00A523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period of 30 days starts with the day after all the </w:t>
      </w:r>
      <w:r w:rsidR="005278C6">
        <w:rPr>
          <w:sz w:val="20"/>
          <w:szCs w:val="20"/>
          <w:lang w:val="en-US"/>
        </w:rPr>
        <w:t>Annual Governance</w:t>
      </w:r>
      <w:r w:rsidR="00CC4BC4">
        <w:rPr>
          <w:sz w:val="20"/>
          <w:szCs w:val="20"/>
          <w:lang w:val="en-US"/>
        </w:rPr>
        <w:t xml:space="preserve"> Return</w:t>
      </w:r>
      <w:r w:rsidR="009457CE">
        <w:rPr>
          <w:sz w:val="20"/>
          <w:szCs w:val="20"/>
          <w:lang w:val="en-US"/>
        </w:rPr>
        <w:t xml:space="preserve"> requirements</w:t>
      </w:r>
      <w:r w:rsidR="00CC4BC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</w:t>
      </w:r>
      <w:r w:rsidR="005278C6">
        <w:rPr>
          <w:sz w:val="20"/>
          <w:szCs w:val="20"/>
          <w:lang w:val="en-US"/>
        </w:rPr>
        <w:t>mposed on the smaller authority</w:t>
      </w:r>
      <w:r w:rsidR="00EC7A91">
        <w:rPr>
          <w:sz w:val="20"/>
          <w:szCs w:val="20"/>
          <w:lang w:val="en-US"/>
        </w:rPr>
        <w:t xml:space="preserve"> have been completed</w:t>
      </w:r>
      <w:r w:rsidR="00AC7474">
        <w:rPr>
          <w:sz w:val="20"/>
          <w:szCs w:val="20"/>
          <w:lang w:val="en-US"/>
        </w:rPr>
        <w:t xml:space="preserve">. </w:t>
      </w:r>
      <w:r w:rsidR="0027586C">
        <w:rPr>
          <w:sz w:val="20"/>
          <w:szCs w:val="20"/>
          <w:lang w:val="en-US"/>
        </w:rPr>
        <w:t xml:space="preserve">SSM PC agreed an extended deadline with </w:t>
      </w:r>
      <w:r w:rsidR="00262094">
        <w:rPr>
          <w:sz w:val="20"/>
          <w:szCs w:val="20"/>
          <w:lang w:val="en-US"/>
        </w:rPr>
        <w:t>the external auditor</w:t>
      </w:r>
      <w:r w:rsidR="00AC7474">
        <w:rPr>
          <w:sz w:val="20"/>
          <w:szCs w:val="20"/>
          <w:lang w:val="en-US"/>
        </w:rPr>
        <w:t xml:space="preserve">, which has been further delayed due to the period of </w:t>
      </w:r>
      <w:r w:rsidR="000A068E">
        <w:rPr>
          <w:sz w:val="20"/>
          <w:szCs w:val="20"/>
          <w:lang w:val="en-US"/>
        </w:rPr>
        <w:t>N</w:t>
      </w:r>
      <w:r w:rsidR="00AC7474">
        <w:rPr>
          <w:sz w:val="20"/>
          <w:szCs w:val="20"/>
          <w:lang w:val="en-US"/>
        </w:rPr>
        <w:t xml:space="preserve">ational </w:t>
      </w:r>
      <w:r w:rsidR="000A068E">
        <w:rPr>
          <w:sz w:val="20"/>
          <w:szCs w:val="20"/>
          <w:lang w:val="en-US"/>
        </w:rPr>
        <w:t>M</w:t>
      </w:r>
      <w:r w:rsidR="00AC7474">
        <w:rPr>
          <w:sz w:val="20"/>
          <w:szCs w:val="20"/>
          <w:lang w:val="en-US"/>
        </w:rPr>
        <w:t>ourning</w:t>
      </w:r>
      <w:r w:rsidR="000A068E">
        <w:rPr>
          <w:sz w:val="20"/>
          <w:szCs w:val="20"/>
          <w:lang w:val="en-US"/>
        </w:rPr>
        <w:t>.</w:t>
      </w:r>
      <w:r w:rsidR="00827141">
        <w:rPr>
          <w:sz w:val="20"/>
          <w:szCs w:val="20"/>
          <w:lang w:val="en-US"/>
        </w:rPr>
        <w:t xml:space="preserve"> The per</w:t>
      </w:r>
      <w:r w:rsidR="007460F4">
        <w:rPr>
          <w:sz w:val="20"/>
          <w:szCs w:val="20"/>
          <w:lang w:val="en-US"/>
        </w:rPr>
        <w:t xml:space="preserve">iod for the exercise of public rights </w:t>
      </w:r>
      <w:r w:rsidR="00827141">
        <w:rPr>
          <w:sz w:val="20"/>
          <w:szCs w:val="20"/>
          <w:lang w:val="en-US"/>
        </w:rPr>
        <w:t xml:space="preserve">will therefore </w:t>
      </w:r>
      <w:r w:rsidR="007460F4">
        <w:rPr>
          <w:sz w:val="20"/>
          <w:szCs w:val="20"/>
          <w:lang w:val="en-US"/>
        </w:rPr>
        <w:t xml:space="preserve">commence following the PC approval meeting scheduled for </w:t>
      </w:r>
      <w:r w:rsidR="00685C4E">
        <w:rPr>
          <w:sz w:val="20"/>
          <w:szCs w:val="20"/>
          <w:lang w:val="en-US"/>
        </w:rPr>
        <w:t xml:space="preserve">23 </w:t>
      </w:r>
      <w:r w:rsidR="007460F4">
        <w:rPr>
          <w:sz w:val="20"/>
          <w:szCs w:val="20"/>
          <w:lang w:val="en-US"/>
        </w:rPr>
        <w:t xml:space="preserve">September </w:t>
      </w:r>
      <w:r w:rsidR="00685C4E">
        <w:rPr>
          <w:sz w:val="20"/>
          <w:szCs w:val="20"/>
          <w:lang w:val="en-US"/>
        </w:rPr>
        <w:t>20</w:t>
      </w:r>
      <w:r w:rsidR="007460F4">
        <w:rPr>
          <w:sz w:val="20"/>
          <w:szCs w:val="20"/>
          <w:lang w:val="en-US"/>
        </w:rPr>
        <w:t>22.</w:t>
      </w:r>
    </w:p>
    <w:p w14:paraId="08F07B23" w14:textId="77777777" w:rsidR="007460F4" w:rsidRDefault="007460F4" w:rsidP="00A5236D">
      <w:pPr>
        <w:rPr>
          <w:sz w:val="20"/>
          <w:szCs w:val="20"/>
          <w:lang w:val="en-US"/>
        </w:rPr>
      </w:pPr>
    </w:p>
    <w:p w14:paraId="655E3300" w14:textId="4CF436CE" w:rsidR="00A5236D" w:rsidRDefault="00A5236D" w:rsidP="00A5236D">
      <w:pPr>
        <w:rPr>
          <w:b/>
          <w:bCs/>
          <w:sz w:val="28"/>
          <w:szCs w:val="28"/>
          <w:lang w:val="en-US"/>
        </w:rPr>
      </w:pPr>
      <w:r>
        <w:rPr>
          <w:sz w:val="20"/>
          <w:szCs w:val="20"/>
          <w:lang w:val="en-US"/>
        </w:rPr>
        <w:t xml:space="preserve">Name of smaller authority: </w:t>
      </w:r>
      <w:r>
        <w:rPr>
          <w:b/>
          <w:bCs/>
          <w:sz w:val="28"/>
          <w:szCs w:val="28"/>
          <w:lang w:val="en-US"/>
        </w:rPr>
        <w:t>STOKE ST MARY PARISH COUNCIL</w:t>
      </w:r>
      <w:r w:rsidR="001C54F5">
        <w:rPr>
          <w:b/>
          <w:bCs/>
          <w:sz w:val="28"/>
          <w:szCs w:val="28"/>
          <w:lang w:val="en-US"/>
        </w:rPr>
        <w:t xml:space="preserve"> (SSM PC)</w:t>
      </w:r>
    </w:p>
    <w:p w14:paraId="1C8036A2" w14:textId="7DBC9FF8" w:rsidR="00A5236D" w:rsidRDefault="00A5236D" w:rsidP="00A5236D">
      <w:pPr>
        <w:rPr>
          <w:bCs/>
          <w:sz w:val="24"/>
          <w:szCs w:val="24"/>
          <w:lang w:val="en-US"/>
        </w:rPr>
      </w:pPr>
    </w:p>
    <w:p w14:paraId="4851DE7F" w14:textId="2C9397E2" w:rsidR="00A5236D" w:rsidRDefault="00A5236D" w:rsidP="00A5236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On behalf of the smaller authority, I confirm that the dates set for the period for the exercise of public rights are as follows:</w:t>
      </w:r>
    </w:p>
    <w:p w14:paraId="35369112" w14:textId="09681C76" w:rsidR="00A5236D" w:rsidRDefault="00A5236D" w:rsidP="00A5236D">
      <w:pPr>
        <w:rPr>
          <w:b/>
          <w:sz w:val="24"/>
          <w:szCs w:val="24"/>
          <w:lang w:val="en-US"/>
        </w:rPr>
      </w:pPr>
    </w:p>
    <w:p w14:paraId="7A1881D4" w14:textId="782B7C24" w:rsidR="00A5236D" w:rsidRDefault="00A5236D" w:rsidP="00A5236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Commencing on </w:t>
      </w:r>
      <w:r w:rsidR="00685C4E">
        <w:rPr>
          <w:b/>
          <w:sz w:val="24"/>
          <w:szCs w:val="24"/>
          <w:lang w:val="en-US"/>
        </w:rPr>
        <w:t>26</w:t>
      </w:r>
      <w:r w:rsidR="00246737">
        <w:rPr>
          <w:b/>
          <w:sz w:val="24"/>
          <w:szCs w:val="24"/>
          <w:lang w:val="en-US"/>
        </w:rPr>
        <w:t xml:space="preserve"> September 2022</w:t>
      </w:r>
    </w:p>
    <w:p w14:paraId="599D83D2" w14:textId="0AD6FF63" w:rsidR="002E24B1" w:rsidRDefault="002E24B1" w:rsidP="00A5236D">
      <w:pPr>
        <w:rPr>
          <w:b/>
          <w:sz w:val="24"/>
          <w:szCs w:val="24"/>
          <w:lang w:val="en-US"/>
        </w:rPr>
      </w:pPr>
    </w:p>
    <w:p w14:paraId="7510223F" w14:textId="230DAF61" w:rsidR="002E24B1" w:rsidRDefault="002E24B1" w:rsidP="00A5236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and ending on</w:t>
      </w:r>
      <w:r w:rsidR="00246737">
        <w:rPr>
          <w:b/>
          <w:sz w:val="24"/>
          <w:szCs w:val="24"/>
          <w:lang w:val="en-US"/>
        </w:rPr>
        <w:t xml:space="preserve"> </w:t>
      </w:r>
      <w:r w:rsidR="00685C4E">
        <w:rPr>
          <w:b/>
          <w:sz w:val="24"/>
          <w:szCs w:val="24"/>
          <w:lang w:val="en-US"/>
        </w:rPr>
        <w:t>7</w:t>
      </w:r>
      <w:r w:rsidR="007460F4">
        <w:rPr>
          <w:b/>
          <w:sz w:val="24"/>
          <w:szCs w:val="24"/>
          <w:lang w:val="en-US"/>
        </w:rPr>
        <w:t xml:space="preserve"> </w:t>
      </w:r>
      <w:r w:rsidR="00685C4E">
        <w:rPr>
          <w:b/>
          <w:sz w:val="24"/>
          <w:szCs w:val="24"/>
          <w:lang w:val="en-US"/>
        </w:rPr>
        <w:t>November</w:t>
      </w:r>
      <w:r w:rsidR="007460F4">
        <w:rPr>
          <w:b/>
          <w:sz w:val="24"/>
          <w:szCs w:val="24"/>
          <w:lang w:val="en-US"/>
        </w:rPr>
        <w:t xml:space="preserve"> 2022</w:t>
      </w:r>
    </w:p>
    <w:p w14:paraId="666CA57B" w14:textId="711546EF" w:rsidR="002E24B1" w:rsidRDefault="002E24B1" w:rsidP="00A5236D">
      <w:pPr>
        <w:rPr>
          <w:b/>
          <w:sz w:val="24"/>
          <w:szCs w:val="24"/>
          <w:lang w:val="en-US"/>
        </w:rPr>
      </w:pPr>
    </w:p>
    <w:p w14:paraId="2161DC7C" w14:textId="42544FA6" w:rsidR="002E24B1" w:rsidRPr="002E24B1" w:rsidRDefault="002E24B1" w:rsidP="00A5236D">
      <w:pPr>
        <w:rPr>
          <w:b/>
          <w:sz w:val="28"/>
          <w:szCs w:val="28"/>
          <w:lang w:val="en-US"/>
        </w:rPr>
      </w:pPr>
    </w:p>
    <w:p w14:paraId="37805B89" w14:textId="115A6185" w:rsidR="002E24B1" w:rsidRDefault="002E24B1" w:rsidP="00A5236D">
      <w:pPr>
        <w:rPr>
          <w:b/>
          <w:sz w:val="28"/>
          <w:szCs w:val="28"/>
          <w:lang w:val="en-US"/>
        </w:rPr>
      </w:pPr>
      <w:r w:rsidRPr="002E24B1">
        <w:rPr>
          <w:b/>
          <w:sz w:val="28"/>
          <w:szCs w:val="28"/>
          <w:lang w:val="en-US"/>
        </w:rPr>
        <w:t>Signed:</w:t>
      </w:r>
      <w:r w:rsidR="009269D1" w:rsidRPr="009269D1">
        <w:t xml:space="preserve"> </w:t>
      </w:r>
      <w:r w:rsidR="009269D1">
        <w:rPr>
          <w:noProof/>
        </w:rPr>
        <w:drawing>
          <wp:inline distT="0" distB="0" distL="0" distR="0" wp14:anchorId="57E48E7B" wp14:editId="498B0920">
            <wp:extent cx="1661386" cy="3977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85" cy="4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0D35" w14:textId="77777777" w:rsidR="002E24B1" w:rsidRPr="002E24B1" w:rsidRDefault="002E24B1" w:rsidP="00A5236D">
      <w:pPr>
        <w:rPr>
          <w:b/>
          <w:sz w:val="28"/>
          <w:szCs w:val="28"/>
          <w:lang w:val="en-US"/>
        </w:rPr>
      </w:pPr>
    </w:p>
    <w:p w14:paraId="6733E405" w14:textId="476DDE53" w:rsidR="002E24B1" w:rsidRDefault="002E24B1" w:rsidP="00A5236D">
      <w:pPr>
        <w:rPr>
          <w:b/>
          <w:sz w:val="28"/>
          <w:szCs w:val="28"/>
          <w:lang w:val="en-US"/>
        </w:rPr>
      </w:pPr>
      <w:r w:rsidRPr="002E24B1">
        <w:rPr>
          <w:b/>
          <w:sz w:val="28"/>
          <w:szCs w:val="28"/>
          <w:lang w:val="en-US"/>
        </w:rPr>
        <w:t>Role:</w:t>
      </w:r>
      <w:r w:rsidR="009269D1">
        <w:rPr>
          <w:b/>
          <w:sz w:val="28"/>
          <w:szCs w:val="28"/>
          <w:lang w:val="en-US"/>
        </w:rPr>
        <w:t xml:space="preserve"> RFO</w:t>
      </w:r>
    </w:p>
    <w:p w14:paraId="549DCE2F" w14:textId="77777777" w:rsidR="002E24B1" w:rsidRPr="002E24B1" w:rsidRDefault="002E24B1" w:rsidP="00A5236D">
      <w:pPr>
        <w:rPr>
          <w:b/>
          <w:sz w:val="28"/>
          <w:szCs w:val="28"/>
          <w:lang w:val="en-US"/>
        </w:rPr>
      </w:pPr>
    </w:p>
    <w:p w14:paraId="013B0E83" w14:textId="68C93EE9" w:rsidR="002E24B1" w:rsidRPr="00A5236D" w:rsidRDefault="002E24B1" w:rsidP="00A5236D">
      <w:pPr>
        <w:rPr>
          <w:b/>
          <w:sz w:val="24"/>
          <w:szCs w:val="24"/>
          <w:lang w:val="en-US"/>
        </w:rPr>
      </w:pPr>
    </w:p>
    <w:sectPr w:rsidR="002E24B1" w:rsidRPr="00A52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6D"/>
    <w:rsid w:val="000A068E"/>
    <w:rsid w:val="00193945"/>
    <w:rsid w:val="001C54F5"/>
    <w:rsid w:val="00246737"/>
    <w:rsid w:val="00262094"/>
    <w:rsid w:val="0027586C"/>
    <w:rsid w:val="002E03E4"/>
    <w:rsid w:val="002E24B1"/>
    <w:rsid w:val="003A3591"/>
    <w:rsid w:val="00515655"/>
    <w:rsid w:val="005278C6"/>
    <w:rsid w:val="00685C4E"/>
    <w:rsid w:val="006928B4"/>
    <w:rsid w:val="006B52D2"/>
    <w:rsid w:val="007460F4"/>
    <w:rsid w:val="00827141"/>
    <w:rsid w:val="00833E06"/>
    <w:rsid w:val="00894990"/>
    <w:rsid w:val="009269D1"/>
    <w:rsid w:val="009457CE"/>
    <w:rsid w:val="00A5236D"/>
    <w:rsid w:val="00AC7474"/>
    <w:rsid w:val="00CC4BC4"/>
    <w:rsid w:val="00D727F8"/>
    <w:rsid w:val="00EC7A91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AFC0"/>
  <w15:chartTrackingRefBased/>
  <w15:docId w15:val="{DD14DECF-2C9F-4418-A42C-E0A2A362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Watt</dc:creator>
  <cp:keywords/>
  <dc:description/>
  <cp:lastModifiedBy>Vic Freir</cp:lastModifiedBy>
  <cp:revision>2</cp:revision>
  <dcterms:created xsi:type="dcterms:W3CDTF">2022-09-20T18:54:00Z</dcterms:created>
  <dcterms:modified xsi:type="dcterms:W3CDTF">2022-09-20T18:54:00Z</dcterms:modified>
</cp:coreProperties>
</file>